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533" w:rsidRPr="002D6610" w:rsidRDefault="00FA5533" w:rsidP="00FA5533">
      <w:pPr>
        <w:pStyle w:val="docdata"/>
        <w:shd w:val="clear" w:color="auto" w:fill="FFFFFF"/>
        <w:tabs>
          <w:tab w:val="left" w:pos="2326"/>
        </w:tabs>
        <w:spacing w:before="0" w:beforeAutospacing="0" w:after="0" w:afterAutospacing="0"/>
        <w:ind w:firstLine="851"/>
        <w:jc w:val="center"/>
        <w:rPr>
          <w:sz w:val="27"/>
          <w:szCs w:val="27"/>
        </w:rPr>
      </w:pPr>
      <w:bookmarkStart w:id="0" w:name="_GoBack"/>
      <w:bookmarkEnd w:id="0"/>
      <w:r>
        <w:rPr>
          <w:b/>
          <w:bCs/>
          <w:color w:val="000000"/>
          <w:sz w:val="27"/>
          <w:szCs w:val="27"/>
        </w:rPr>
        <w:t>О с</w:t>
      </w:r>
      <w:r w:rsidRPr="002D6610">
        <w:rPr>
          <w:b/>
          <w:bCs/>
          <w:color w:val="000000"/>
          <w:sz w:val="27"/>
          <w:szCs w:val="27"/>
        </w:rPr>
        <w:t>охранени</w:t>
      </w:r>
      <w:r>
        <w:rPr>
          <w:b/>
          <w:bCs/>
          <w:color w:val="000000"/>
          <w:sz w:val="27"/>
          <w:szCs w:val="27"/>
        </w:rPr>
        <w:t>и</w:t>
      </w:r>
      <w:r w:rsidRPr="002D6610">
        <w:rPr>
          <w:b/>
          <w:bCs/>
          <w:color w:val="000000"/>
          <w:sz w:val="27"/>
          <w:szCs w:val="27"/>
        </w:rPr>
        <w:t xml:space="preserve"> рабочих </w:t>
      </w:r>
      <w:r>
        <w:rPr>
          <w:b/>
          <w:bCs/>
          <w:color w:val="000000"/>
          <w:sz w:val="27"/>
          <w:szCs w:val="27"/>
        </w:rPr>
        <w:t>мест для мобилизованных граждан</w:t>
      </w: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FA5533" w:rsidRDefault="00FA5533" w:rsidP="00FA553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D6610">
        <w:rPr>
          <w:rFonts w:ascii="Times New Roman" w:eastAsia="Times New Roman" w:hAnsi="Times New Roman" w:cs="Times New Roman"/>
          <w:sz w:val="27"/>
          <w:szCs w:val="27"/>
        </w:rPr>
        <w:t xml:space="preserve">Принято постановление Правительства Российской Федерации </w:t>
      </w:r>
      <w:r>
        <w:rPr>
          <w:rFonts w:ascii="Times New Roman" w:eastAsia="Times New Roman" w:hAnsi="Times New Roman" w:cs="Times New Roman"/>
          <w:sz w:val="27"/>
          <w:szCs w:val="27"/>
        </w:rPr>
        <w:t>от 22 сентября</w:t>
      </w:r>
      <w:r w:rsidRPr="002D661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2022 г. № 1677 «</w:t>
      </w:r>
      <w:r>
        <w:rPr>
          <w:rFonts w:ascii="Times New Roman" w:hAnsi="Times New Roman" w:cs="Times New Roman"/>
          <w:sz w:val="26"/>
          <w:szCs w:val="26"/>
        </w:rPr>
        <w:t>О внесении изменений в особенности правового регулирования трудовых отношений и иных непосредственно связанных с ними отношений в 2022 и 2023 годах».</w:t>
      </w: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FA5533" w:rsidRPr="002D6610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При реализации данного постановления целесообразно действовать следующим образом.</w:t>
      </w: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5533" w:rsidRPr="002D6610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D6610">
        <w:rPr>
          <w:rFonts w:ascii="Times New Roman" w:eastAsia="Times New Roman" w:hAnsi="Times New Roman" w:cs="Times New Roman"/>
          <w:sz w:val="27"/>
          <w:szCs w:val="27"/>
        </w:rPr>
        <w:t xml:space="preserve">Уволить мобилизованного сотрудника нельзя. Работодатель должен будет сохранить рабочее место за мобилизованным работником. </w:t>
      </w:r>
    </w:p>
    <w:p w:rsidR="00FA5533" w:rsidRPr="002D6610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5533" w:rsidRPr="002D6610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D6610">
        <w:rPr>
          <w:rFonts w:ascii="Times New Roman" w:eastAsia="Times New Roman" w:hAnsi="Times New Roman" w:cs="Times New Roman"/>
          <w:sz w:val="27"/>
          <w:szCs w:val="27"/>
        </w:rPr>
        <w:t>Трудовой договор между работником и работодателем будет приостановлен на время службы.</w:t>
      </w: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D6610">
        <w:rPr>
          <w:rFonts w:ascii="Times New Roman" w:eastAsia="Times New Roman" w:hAnsi="Times New Roman" w:cs="Times New Roman"/>
          <w:sz w:val="27"/>
          <w:szCs w:val="27"/>
        </w:rPr>
        <w:t>Для приостанов</w:t>
      </w:r>
      <w:r>
        <w:rPr>
          <w:rFonts w:ascii="Times New Roman" w:eastAsia="Times New Roman" w:hAnsi="Times New Roman" w:cs="Times New Roman"/>
          <w:sz w:val="27"/>
          <w:szCs w:val="27"/>
        </w:rPr>
        <w:t>ления</w:t>
      </w:r>
      <w:r w:rsidRPr="002D6610">
        <w:rPr>
          <w:rFonts w:ascii="Times New Roman" w:eastAsia="Times New Roman" w:hAnsi="Times New Roman" w:cs="Times New Roman"/>
          <w:sz w:val="27"/>
          <w:szCs w:val="27"/>
        </w:rPr>
        <w:t xml:space="preserve"> трудового договора работнику нужно принести повестку из военкомата о призыве 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а военную службу по мобилизации (либо предоставить работодателю копию повестки, если работник уже призван). </w:t>
      </w:r>
    </w:p>
    <w:p w:rsidR="00FA5533" w:rsidRPr="002D6610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Дистанционные работники и работники, участвующие в электронном документообороте, направляют скан повестки работодателю в порядке документооборота, установленном в организации. </w:t>
      </w: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D6610">
        <w:rPr>
          <w:rFonts w:ascii="Times New Roman" w:eastAsia="Times New Roman" w:hAnsi="Times New Roman" w:cs="Times New Roman"/>
          <w:sz w:val="27"/>
          <w:szCs w:val="27"/>
        </w:rPr>
        <w:t>Если работник заключил трудовой договор и сейчас проходит испытательный срок, то в случае призыва по мобилизации с 21 сентября 2022 года его трудовой договор также будет приостановлен.</w:t>
      </w: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D661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:rsidR="00FA5533" w:rsidRPr="002D6610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D6610">
        <w:rPr>
          <w:rFonts w:ascii="Times New Roman" w:eastAsia="Times New Roman" w:hAnsi="Times New Roman" w:cs="Times New Roman"/>
          <w:sz w:val="27"/>
          <w:szCs w:val="27"/>
        </w:rPr>
        <w:t>В случае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 w:rsidRPr="002D6610">
        <w:rPr>
          <w:rFonts w:ascii="Times New Roman" w:eastAsia="Times New Roman" w:hAnsi="Times New Roman" w:cs="Times New Roman"/>
          <w:sz w:val="27"/>
          <w:szCs w:val="27"/>
        </w:rPr>
        <w:t xml:space="preserve"> если работник уже получил уведомление о сокращении, но еще продолжает работать, то при получении повестки его трудовой договор также будет приостановлен.</w:t>
      </w: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Срочный трудовой договор также приостанавливается.</w:t>
      </w: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D6610">
        <w:rPr>
          <w:rFonts w:ascii="Times New Roman" w:eastAsia="Times New Roman" w:hAnsi="Times New Roman" w:cs="Times New Roman"/>
          <w:sz w:val="27"/>
          <w:szCs w:val="27"/>
        </w:rPr>
        <w:t xml:space="preserve">Для приостановления трудового договора работодатель издает приказ о приостановлении трудового договора. </w:t>
      </w:r>
      <w:r>
        <w:rPr>
          <w:rFonts w:ascii="Times New Roman" w:eastAsia="Times New Roman" w:hAnsi="Times New Roman" w:cs="Times New Roman"/>
          <w:sz w:val="27"/>
          <w:szCs w:val="27"/>
        </w:rPr>
        <w:t>Заключение соглашения с работником для этого не нужно.</w:t>
      </w: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D6610">
        <w:rPr>
          <w:rFonts w:ascii="Times New Roman" w:eastAsia="Times New Roman" w:hAnsi="Times New Roman" w:cs="Times New Roman"/>
          <w:sz w:val="27"/>
          <w:szCs w:val="27"/>
        </w:rPr>
        <w:t xml:space="preserve">На основе приказа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работодатель </w:t>
      </w:r>
      <w:r w:rsidRPr="002D6610">
        <w:rPr>
          <w:rFonts w:ascii="Times New Roman" w:eastAsia="Times New Roman" w:hAnsi="Times New Roman" w:cs="Times New Roman"/>
          <w:sz w:val="27"/>
          <w:szCs w:val="27"/>
        </w:rPr>
        <w:t>производит все выплаты, причитающиеся работнику на данный момент, включая заработную плату</w:t>
      </w:r>
      <w:r w:rsidRPr="00E81A7E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2D6610">
        <w:rPr>
          <w:rFonts w:ascii="Times New Roman" w:eastAsia="Times New Roman" w:hAnsi="Times New Roman" w:cs="Times New Roman"/>
          <w:sz w:val="27"/>
          <w:szCs w:val="27"/>
        </w:rPr>
        <w:t>за все отработанные, но еще не оплаченные дни, не дожидаясь даты выплаты зарплаты, а также иные выплаты, предусмотренные трудовым договором, коллективным договором, соглашением сторон социального партнерства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9016FB">
        <w:rPr>
          <w:rFonts w:ascii="Times New Roman" w:eastAsia="Times New Roman" w:hAnsi="Times New Roman" w:cs="Times New Roman"/>
          <w:sz w:val="27"/>
          <w:szCs w:val="27"/>
        </w:rPr>
        <w:t>(н</w:t>
      </w:r>
      <w:r w:rsidRPr="009016FB">
        <w:rPr>
          <w:rFonts w:ascii="Times New Roman" w:eastAsia="Times New Roman" w:hAnsi="Times New Roman" w:cs="Times New Roman"/>
          <w:iCs/>
          <w:sz w:val="27"/>
          <w:szCs w:val="27"/>
        </w:rPr>
        <w:t xml:space="preserve">апример, оплата командировочных расходов, единовременные поощрительные и другие выплаты,  </w:t>
      </w:r>
      <w:r>
        <w:rPr>
          <w:rFonts w:ascii="Times New Roman" w:eastAsia="Times New Roman" w:hAnsi="Times New Roman" w:cs="Times New Roman"/>
          <w:iCs/>
          <w:sz w:val="27"/>
          <w:szCs w:val="27"/>
        </w:rPr>
        <w:t xml:space="preserve">в том числе </w:t>
      </w:r>
      <w:r w:rsidRPr="009016FB">
        <w:rPr>
          <w:rFonts w:ascii="Times New Roman" w:eastAsia="Times New Roman" w:hAnsi="Times New Roman" w:cs="Times New Roman"/>
          <w:iCs/>
          <w:sz w:val="27"/>
          <w:szCs w:val="27"/>
        </w:rPr>
        <w:t xml:space="preserve">в связи с праздничными днями и юбилейными датами, оплата питания, материальная помощь, дополнительные денежные суммы при предоставлении работникам ежегодного отпуска, оплата учебного отпуска, и другие). </w:t>
      </w:r>
      <w:r w:rsidRPr="009016FB">
        <w:rPr>
          <w:rFonts w:ascii="Times New Roman" w:eastAsia="Times New Roman" w:hAnsi="Times New Roman" w:cs="Times New Roman"/>
          <w:sz w:val="27"/>
          <w:szCs w:val="27"/>
        </w:rPr>
        <w:t xml:space="preserve">Компенсация за неиспользованные дни отпуска свыше 28 календарных </w:t>
      </w:r>
      <w:r w:rsidRPr="009016FB">
        <w:rPr>
          <w:rFonts w:ascii="Times New Roman" w:eastAsia="Times New Roman" w:hAnsi="Times New Roman" w:cs="Times New Roman"/>
          <w:sz w:val="27"/>
          <w:szCs w:val="27"/>
        </w:rPr>
        <w:lastRenderedPageBreak/>
        <w:t>дней может производиться по заявлению работника в соответствии</w:t>
      </w:r>
      <w:r w:rsidRPr="002D6610">
        <w:rPr>
          <w:rFonts w:ascii="Times New Roman" w:eastAsia="Times New Roman" w:hAnsi="Times New Roman" w:cs="Times New Roman"/>
          <w:sz w:val="27"/>
          <w:szCs w:val="27"/>
        </w:rPr>
        <w:t xml:space="preserve"> с законодательством. </w:t>
      </w:r>
    </w:p>
    <w:p w:rsidR="00FA5533" w:rsidRPr="002D6610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В большем объеме выплаты производятся по решению работодателя. Кроме того, позднее работникам могут быть выплачены премии и другие выплаты, производимые в организации по результатам работы за определенный период (например, премия по итогам квартала, года). </w:t>
      </w:r>
    </w:p>
    <w:p w:rsidR="00FA5533" w:rsidRPr="002D6610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5533" w:rsidRPr="002D6610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D6610">
        <w:rPr>
          <w:rFonts w:ascii="Times New Roman" w:eastAsia="Times New Roman" w:hAnsi="Times New Roman" w:cs="Times New Roman"/>
          <w:sz w:val="27"/>
          <w:szCs w:val="27"/>
        </w:rPr>
        <w:t xml:space="preserve">Постановление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Правительства Российской Федерации от 22 сентября 2022 г. № 1677 </w:t>
      </w:r>
      <w:r w:rsidRPr="002D6610">
        <w:rPr>
          <w:rFonts w:ascii="Times New Roman" w:eastAsia="Times New Roman" w:hAnsi="Times New Roman" w:cs="Times New Roman"/>
          <w:sz w:val="27"/>
          <w:szCs w:val="27"/>
        </w:rPr>
        <w:t>распространяется на всех работников, призванных по мобилизации с 21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 w:rsidRPr="002D6610">
        <w:rPr>
          <w:rFonts w:ascii="Times New Roman" w:eastAsia="Times New Roman" w:hAnsi="Times New Roman" w:cs="Times New Roman"/>
          <w:sz w:val="27"/>
          <w:szCs w:val="27"/>
        </w:rPr>
        <w:t>сентября 2022 г.</w:t>
      </w: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5533" w:rsidRPr="002D6610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В связи с этим, начиная с 21 сентября 2022 г., если работник, получил повестку и был уволен, необходимо </w:t>
      </w:r>
      <w:r w:rsidRPr="002D6610">
        <w:rPr>
          <w:rFonts w:ascii="Times New Roman" w:eastAsia="Times New Roman" w:hAnsi="Times New Roman" w:cs="Times New Roman"/>
          <w:sz w:val="27"/>
          <w:szCs w:val="27"/>
        </w:rPr>
        <w:t>издать приказ об отмене приказа об увольнении, направить сведения об этом в П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енсионный фонд </w:t>
      </w:r>
      <w:r w:rsidRPr="002D6610">
        <w:rPr>
          <w:rFonts w:ascii="Times New Roman" w:eastAsia="Times New Roman" w:hAnsi="Times New Roman" w:cs="Times New Roman"/>
          <w:sz w:val="27"/>
          <w:szCs w:val="27"/>
        </w:rPr>
        <w:t>Р</w:t>
      </w:r>
      <w:r>
        <w:rPr>
          <w:rFonts w:ascii="Times New Roman" w:eastAsia="Times New Roman" w:hAnsi="Times New Roman" w:cs="Times New Roman"/>
          <w:sz w:val="27"/>
          <w:szCs w:val="27"/>
        </w:rPr>
        <w:t>оссийской Федерации</w:t>
      </w:r>
      <w:r w:rsidRPr="002D6610">
        <w:rPr>
          <w:rFonts w:ascii="Times New Roman" w:eastAsia="Times New Roman" w:hAnsi="Times New Roman" w:cs="Times New Roman"/>
          <w:sz w:val="27"/>
          <w:szCs w:val="27"/>
        </w:rPr>
        <w:t>, сделать запись об отмене приказа об увольнении в трудовую книжку (если ведется на бумаге). После чего издать приказ о приостановлении трудового договора на основании повестки о призыве на военную службу по мобилизации.</w:t>
      </w: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5533" w:rsidRPr="002D6610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D6610">
        <w:rPr>
          <w:rFonts w:ascii="Times New Roman" w:eastAsia="Times New Roman" w:hAnsi="Times New Roman" w:cs="Times New Roman"/>
          <w:sz w:val="27"/>
          <w:szCs w:val="27"/>
        </w:rPr>
        <w:t xml:space="preserve">При отказе работодателя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отменить приказ об увольнении и издать приказ о приостановлении трудового договора </w:t>
      </w:r>
      <w:r w:rsidRPr="002D6610">
        <w:rPr>
          <w:rFonts w:ascii="Times New Roman" w:eastAsia="Times New Roman" w:hAnsi="Times New Roman" w:cs="Times New Roman"/>
          <w:sz w:val="27"/>
          <w:szCs w:val="27"/>
        </w:rPr>
        <w:t xml:space="preserve">работник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(или его доверенное лицо) </w:t>
      </w:r>
      <w:r w:rsidRPr="002D6610">
        <w:rPr>
          <w:rFonts w:ascii="Times New Roman" w:eastAsia="Times New Roman" w:hAnsi="Times New Roman" w:cs="Times New Roman"/>
          <w:sz w:val="27"/>
          <w:szCs w:val="27"/>
        </w:rPr>
        <w:t>имеет право обратится с жалобой на него в прокуратуру.</w:t>
      </w:r>
    </w:p>
    <w:p w:rsidR="00FA5533" w:rsidRPr="00C02157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5533" w:rsidRPr="00C02157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C02157">
        <w:rPr>
          <w:rFonts w:ascii="Times New Roman" w:eastAsia="Times New Roman" w:hAnsi="Times New Roman" w:cs="Times New Roman"/>
          <w:sz w:val="27"/>
          <w:szCs w:val="27"/>
        </w:rPr>
        <w:t>Все работники, призванные по мобилизации с 21 сентября 2022 г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 w:rsidRPr="00C02157">
        <w:rPr>
          <w:rFonts w:ascii="Times New Roman" w:eastAsia="Times New Roman" w:hAnsi="Times New Roman" w:cs="Times New Roman"/>
          <w:sz w:val="27"/>
          <w:szCs w:val="27"/>
        </w:rPr>
        <w:t>, могут вернуться на рабочее место на прежних условиях.</w:t>
      </w:r>
    </w:p>
    <w:p w:rsidR="00FA5533" w:rsidRPr="00C02157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5533" w:rsidRPr="00C02157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C02157">
        <w:rPr>
          <w:rFonts w:ascii="Times New Roman" w:eastAsia="Times New Roman" w:hAnsi="Times New Roman" w:cs="Times New Roman"/>
          <w:sz w:val="27"/>
          <w:szCs w:val="27"/>
        </w:rPr>
        <w:t xml:space="preserve">На время приостановки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трудового </w:t>
      </w:r>
      <w:r w:rsidRPr="00C02157">
        <w:rPr>
          <w:rFonts w:ascii="Times New Roman" w:eastAsia="Times New Roman" w:hAnsi="Times New Roman" w:cs="Times New Roman"/>
          <w:sz w:val="27"/>
          <w:szCs w:val="27"/>
        </w:rPr>
        <w:t>договора работодатель может заключать срочные трудовые договоры и принимать на работу временных сотрудников.</w:t>
      </w: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5533" w:rsidRDefault="00FA5533" w:rsidP="00FA55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В настоящее время готовятся поправки в Трудовой кодекс Российской Федерации и другие федеральные законы по вопросам социально-трудовых гарантий мобилизованным работникам.</w:t>
      </w:r>
    </w:p>
    <w:p w:rsidR="00FA5533" w:rsidRDefault="00FA5533" w:rsidP="00FA5533">
      <w:pPr>
        <w:ind w:firstLine="851"/>
      </w:pPr>
    </w:p>
    <w:p w:rsidR="00FA5533" w:rsidRDefault="00FA5533" w:rsidP="00FA5533">
      <w:pPr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lang w:eastAsia="ru-RU"/>
        </w:rPr>
      </w:pPr>
    </w:p>
    <w:p w:rsidR="00FA5533" w:rsidRDefault="00FA5533" w:rsidP="00FA5533">
      <w:pPr>
        <w:tabs>
          <w:tab w:val="left" w:pos="3310"/>
        </w:tabs>
        <w:rPr>
          <w:rFonts w:ascii="Times New Roman" w:eastAsia="Times New Roman" w:hAnsi="Times New Roman" w:cs="Times New Roman"/>
          <w:lang w:eastAsia="ru-RU"/>
        </w:rPr>
        <w:sectPr w:rsidR="00FA5533" w:rsidSect="00CD5ED9">
          <w:headerReference w:type="default" r:id="rId7"/>
          <w:footerReference w:type="default" r:id="rId8"/>
          <w:headerReference w:type="first" r:id="rId9"/>
          <w:footerReference w:type="first" r:id="rId10"/>
          <w:pgSz w:w="11907" w:h="16840" w:code="9"/>
          <w:pgMar w:top="961" w:right="737" w:bottom="1276" w:left="1588" w:header="720" w:footer="720" w:gutter="0"/>
          <w:paperSrc w:first="1" w:other="1"/>
          <w:pgNumType w:start="1"/>
          <w:cols w:space="720"/>
          <w:titlePg/>
          <w:docGrid w:linePitch="299"/>
        </w:sectPr>
      </w:pPr>
    </w:p>
    <w:p w:rsidR="0090767E" w:rsidRDefault="009A055D"/>
    <w:sectPr w:rsidR="0090767E" w:rsidSect="00DF3B1A">
      <w:pgSz w:w="11907" w:h="16840" w:code="9"/>
      <w:pgMar w:top="1418" w:right="737" w:bottom="1276" w:left="1588" w:header="720" w:footer="720" w:gutter="0"/>
      <w:paperSrc w:first="1" w:other="1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55D" w:rsidRDefault="009A055D">
      <w:pPr>
        <w:spacing w:after="0" w:line="240" w:lineRule="auto"/>
      </w:pPr>
      <w:r>
        <w:separator/>
      </w:r>
    </w:p>
  </w:endnote>
  <w:endnote w:type="continuationSeparator" w:id="0">
    <w:p w:rsidR="009A055D" w:rsidRDefault="009A0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052" w:rsidRPr="004D6B56" w:rsidRDefault="009A055D" w:rsidP="004D6B5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052" w:rsidRDefault="009A055D">
    <w:pPr>
      <w:pStyle w:val="a5"/>
      <w:tabs>
        <w:tab w:val="center" w:pos="4820"/>
        <w:tab w:val="right" w:pos="9072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55D" w:rsidRDefault="009A055D">
      <w:pPr>
        <w:spacing w:after="0" w:line="240" w:lineRule="auto"/>
      </w:pPr>
      <w:r>
        <w:separator/>
      </w:r>
    </w:p>
  </w:footnote>
  <w:footnote w:type="continuationSeparator" w:id="0">
    <w:p w:rsidR="009A055D" w:rsidRDefault="009A0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6376491"/>
      <w:docPartObj>
        <w:docPartGallery w:val="Page Numbers (Top of Page)"/>
        <w:docPartUnique/>
      </w:docPartObj>
    </w:sdtPr>
    <w:sdtEndPr/>
    <w:sdtContent>
      <w:p w:rsidR="00CD5ED9" w:rsidRDefault="00FA553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512B">
          <w:rPr>
            <w:noProof/>
          </w:rPr>
          <w:t>2</w:t>
        </w:r>
        <w:r>
          <w:fldChar w:fldCharType="end"/>
        </w:r>
      </w:p>
    </w:sdtContent>
  </w:sdt>
  <w:p w:rsidR="001D0052" w:rsidRDefault="009A055D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052" w:rsidRPr="00CD5ED9" w:rsidRDefault="009A055D" w:rsidP="00CD5ED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533"/>
    <w:rsid w:val="0046512B"/>
    <w:rsid w:val="009A055D"/>
    <w:rsid w:val="00BA5C01"/>
    <w:rsid w:val="00F42571"/>
    <w:rsid w:val="00FA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3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5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A5533"/>
  </w:style>
  <w:style w:type="paragraph" w:styleId="a5">
    <w:name w:val="footer"/>
    <w:basedOn w:val="a"/>
    <w:link w:val="a6"/>
    <w:uiPriority w:val="99"/>
    <w:unhideWhenUsed/>
    <w:rsid w:val="00FA5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A5533"/>
  </w:style>
  <w:style w:type="paragraph" w:customStyle="1" w:styleId="ConsPlusNormal">
    <w:name w:val="ConsPlusNormal"/>
    <w:rsid w:val="00FA553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FA553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docdata">
    <w:name w:val="docdata"/>
    <w:aliases w:val="docy,v5,21333,bqiaagaaetaeaaagmb8aaao8ugaabcpsaaaaaaaaaaaaaaaaaaaaaaaaaaaaaaaaaaaaaaaaaaaaaaaaaaaaaaaaaaaaaaaaaaaaaaaaaaaaaaaaaaaaaaaaaaaaaaaaaaaaaaaaaaaaaaaaaaaaaaaaaaaaaaaaaaaaaaaaaaaaaaaaaaaaaaaaaaaaaaaaaaaaaaaaaaaaaaaaaaaaaaaaaaaaaaaaaaaaaaa"/>
    <w:basedOn w:val="a"/>
    <w:rsid w:val="00FA5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3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5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A5533"/>
  </w:style>
  <w:style w:type="paragraph" w:styleId="a5">
    <w:name w:val="footer"/>
    <w:basedOn w:val="a"/>
    <w:link w:val="a6"/>
    <w:uiPriority w:val="99"/>
    <w:unhideWhenUsed/>
    <w:rsid w:val="00FA5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A5533"/>
  </w:style>
  <w:style w:type="paragraph" w:customStyle="1" w:styleId="ConsPlusNormal">
    <w:name w:val="ConsPlusNormal"/>
    <w:rsid w:val="00FA553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FA553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docdata">
    <w:name w:val="docdata"/>
    <w:aliases w:val="docy,v5,21333,bqiaagaaetaeaaagmb8aaao8ugaabcpsaaaaaaaaaaaaaaaaaaaaaaaaaaaaaaaaaaaaaaaaaaaaaaaaaaaaaaaaaaaaaaaaaaaaaaaaaaaaaaaaaaaaaaaaaaaaaaaaaaaaaaaaaaaaaaaaaaaaaaaaaaaaaaaaaaaaaaaaaaaaaaaaaaaaaaaaaaaaaaaaaaaaaaaaaaaaaaaaaaaaaaaaaaaaaaaaaaaaaaa"/>
    <w:basedOn w:val="a"/>
    <w:rsid w:val="00FA5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Панца Екатерина Александровна</dc:creator>
  <cp:lastModifiedBy>Наталья</cp:lastModifiedBy>
  <cp:revision>2</cp:revision>
  <dcterms:created xsi:type="dcterms:W3CDTF">2022-10-05T11:46:00Z</dcterms:created>
  <dcterms:modified xsi:type="dcterms:W3CDTF">2022-10-05T11:46:00Z</dcterms:modified>
</cp:coreProperties>
</file>