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9EC" w:rsidRPr="00FA79EC" w:rsidRDefault="00FA79EC" w:rsidP="00FA79EC">
      <w:pPr>
        <w:jc w:val="center"/>
        <w:rPr>
          <w:rFonts w:ascii="Times New Roman" w:hAnsi="Times New Roman" w:cs="Times New Roman"/>
          <w:sz w:val="28"/>
          <w:szCs w:val="28"/>
        </w:rPr>
      </w:pPr>
      <w:r w:rsidRPr="00FA79EC">
        <w:rPr>
          <w:rFonts w:ascii="Times New Roman" w:hAnsi="Times New Roman" w:cs="Times New Roman"/>
          <w:sz w:val="28"/>
          <w:szCs w:val="28"/>
        </w:rPr>
        <w:t>Острые углы социального партнёрства</w:t>
      </w:r>
    </w:p>
    <w:p w:rsidR="00FA79EC" w:rsidRPr="00FA79EC" w:rsidRDefault="00FA79EC" w:rsidP="00FA79EC">
      <w:pPr>
        <w:ind w:firstLine="708"/>
        <w:jc w:val="both"/>
        <w:rPr>
          <w:rFonts w:ascii="Times New Roman" w:hAnsi="Times New Roman" w:cs="Times New Roman"/>
          <w:sz w:val="28"/>
          <w:szCs w:val="28"/>
        </w:rPr>
      </w:pPr>
      <w:r w:rsidRPr="00FA79EC">
        <w:rPr>
          <w:rFonts w:ascii="Times New Roman" w:hAnsi="Times New Roman" w:cs="Times New Roman"/>
          <w:sz w:val="28"/>
          <w:szCs w:val="28"/>
        </w:rPr>
        <w:t>Об опыте работы профсоюзных организаций Каспийской флотилии в организации социального партнерства, колдоговорной работы и решении проблем защиты прав гражданского персонала сегодня беседа нашего корреспондента с председателем территориальной организации профсоюза гражданского персонала флотилии Олегом ЗВОНАРЁВЫМ.</w:t>
      </w:r>
    </w:p>
    <w:p w:rsidR="00FA79EC" w:rsidRPr="00FA79EC" w:rsidRDefault="00FA79EC" w:rsidP="00FA79EC">
      <w:pPr>
        <w:jc w:val="both"/>
        <w:rPr>
          <w:rFonts w:ascii="Times New Roman" w:hAnsi="Times New Roman" w:cs="Times New Roman"/>
          <w:sz w:val="28"/>
          <w:szCs w:val="28"/>
        </w:rPr>
      </w:pPr>
      <w:proofErr w:type="gramStart"/>
      <w:r w:rsidRPr="00FA79EC">
        <w:rPr>
          <w:rFonts w:ascii="Times New Roman" w:hAnsi="Times New Roman" w:cs="Times New Roman"/>
          <w:sz w:val="28"/>
          <w:szCs w:val="28"/>
        </w:rPr>
        <w:t>- Олег Сергеевич, о важности и необходимости дальнейшего  развития системы социального партнёрства и повышении его эффективности для усиления защиты трудовых, социально-экономических прав и законных интересов гражданского персонала воинских частей и соединений говорит тот факт, что в Отраслевом соглашении между профсоюзом ГП ВС России и МО РФ его второй раздел, после общих положений, посвящён именно этой проблеме.</w:t>
      </w:r>
      <w:proofErr w:type="gramEnd"/>
      <w:r w:rsidRPr="00FA79EC">
        <w:rPr>
          <w:rFonts w:ascii="Times New Roman" w:hAnsi="Times New Roman" w:cs="Times New Roman"/>
          <w:sz w:val="28"/>
          <w:szCs w:val="28"/>
        </w:rPr>
        <w:t xml:space="preserve"> Чем это вызвано?</w:t>
      </w:r>
    </w:p>
    <w:p w:rsidR="00FA79EC" w:rsidRPr="00FA79EC" w:rsidRDefault="00FA79EC" w:rsidP="00FA79EC">
      <w:pPr>
        <w:jc w:val="both"/>
        <w:rPr>
          <w:rFonts w:ascii="Times New Roman" w:hAnsi="Times New Roman" w:cs="Times New Roman"/>
          <w:sz w:val="28"/>
          <w:szCs w:val="28"/>
        </w:rPr>
      </w:pPr>
      <w:r w:rsidRPr="00FA79EC">
        <w:rPr>
          <w:rFonts w:ascii="Times New Roman" w:hAnsi="Times New Roman" w:cs="Times New Roman"/>
          <w:sz w:val="28"/>
          <w:szCs w:val="28"/>
        </w:rPr>
        <w:t xml:space="preserve">- Да потому что социальное партнерство является фундаментом построения социально ответственных партнерских отношений. Профсоюзным организациям армии и флота, как гарантам защиты трудовых и социально-экономических прав работников, крайне важно иметь свою четкую понятную и твердую позицию взаимодействия с другой стороной трудовых правоотношений - работодателями. Особенно важно донести до сознания командиров частей и руководителей военных учреждений, что профсоюзы это не орган противодействия, а надежный и последовательный, конструктивно настроенный их  социальный партнёр и  помощник в выполнении общих целей и задач. В нашем случае это - задача постоянного повышения уровня боеготовности сил и средств Каспийской флотилии. </w:t>
      </w:r>
    </w:p>
    <w:p w:rsidR="00FA79EC" w:rsidRPr="00FA79EC" w:rsidRDefault="00FA79EC" w:rsidP="00FA79EC">
      <w:pPr>
        <w:jc w:val="both"/>
        <w:rPr>
          <w:rFonts w:ascii="Times New Roman" w:hAnsi="Times New Roman" w:cs="Times New Roman"/>
          <w:sz w:val="28"/>
          <w:szCs w:val="28"/>
        </w:rPr>
      </w:pPr>
      <w:r w:rsidRPr="00FA79EC">
        <w:rPr>
          <w:rFonts w:ascii="Times New Roman" w:hAnsi="Times New Roman" w:cs="Times New Roman"/>
          <w:sz w:val="28"/>
          <w:szCs w:val="28"/>
        </w:rPr>
        <w:t>- Таков общий посыл. В конкретных же случаях, насколько мне известно, в цепочке профсоюз-работодатель появляется немало острых углов, которые обе стороны порой не могут не обойти и не сгладить. Как решается эта проблема в рамках Каспийской флотилии?</w:t>
      </w:r>
    </w:p>
    <w:p w:rsidR="00FA79EC" w:rsidRPr="00FA79EC" w:rsidRDefault="00FA79EC" w:rsidP="00FA79EC">
      <w:pPr>
        <w:jc w:val="both"/>
        <w:rPr>
          <w:rFonts w:ascii="Times New Roman" w:hAnsi="Times New Roman" w:cs="Times New Roman"/>
          <w:sz w:val="28"/>
          <w:szCs w:val="28"/>
        </w:rPr>
      </w:pPr>
      <w:r w:rsidRPr="00FA79EC">
        <w:rPr>
          <w:rFonts w:ascii="Times New Roman" w:hAnsi="Times New Roman" w:cs="Times New Roman"/>
          <w:sz w:val="28"/>
          <w:szCs w:val="28"/>
        </w:rPr>
        <w:t xml:space="preserve">- В мае этого года трое членов профсоюза из воинской части </w:t>
      </w:r>
      <w:proofErr w:type="spellStart"/>
      <w:r w:rsidRPr="00FA79EC">
        <w:rPr>
          <w:rFonts w:ascii="Times New Roman" w:hAnsi="Times New Roman" w:cs="Times New Roman"/>
          <w:sz w:val="28"/>
          <w:szCs w:val="28"/>
        </w:rPr>
        <w:t>КФл</w:t>
      </w:r>
      <w:proofErr w:type="spellEnd"/>
      <w:r w:rsidRPr="00FA79EC">
        <w:rPr>
          <w:rFonts w:ascii="Times New Roman" w:hAnsi="Times New Roman" w:cs="Times New Roman"/>
          <w:sz w:val="28"/>
          <w:szCs w:val="28"/>
        </w:rPr>
        <w:t xml:space="preserve">, дислоцированной в республике Дагестан, обратились в </w:t>
      </w:r>
      <w:proofErr w:type="spellStart"/>
      <w:r w:rsidRPr="00FA79EC">
        <w:rPr>
          <w:rFonts w:ascii="Times New Roman" w:hAnsi="Times New Roman" w:cs="Times New Roman"/>
          <w:sz w:val="28"/>
          <w:szCs w:val="28"/>
        </w:rPr>
        <w:t>терком</w:t>
      </w:r>
      <w:proofErr w:type="spellEnd"/>
      <w:r w:rsidRPr="00FA79EC">
        <w:rPr>
          <w:rFonts w:ascii="Times New Roman" w:hAnsi="Times New Roman" w:cs="Times New Roman"/>
          <w:sz w:val="28"/>
          <w:szCs w:val="28"/>
        </w:rPr>
        <w:t xml:space="preserve"> профсоюза флотилии в связи с жалобой на необоснованное занижение им должностных окладов. В ходе расследования выявились и ещё несколько нарушений Трудового кодекса РФ и других нормативных актов. Мы направили соответствующие представление в адрес командира части об устранении выявленных нарушений, предварительно поставив об этом в известность заместителя командующего </w:t>
      </w:r>
      <w:proofErr w:type="spellStart"/>
      <w:r w:rsidRPr="00FA79EC">
        <w:rPr>
          <w:rFonts w:ascii="Times New Roman" w:hAnsi="Times New Roman" w:cs="Times New Roman"/>
          <w:sz w:val="28"/>
          <w:szCs w:val="28"/>
        </w:rPr>
        <w:t>КФл</w:t>
      </w:r>
      <w:proofErr w:type="spellEnd"/>
      <w:r w:rsidRPr="00FA79EC">
        <w:rPr>
          <w:rFonts w:ascii="Times New Roman" w:hAnsi="Times New Roman" w:cs="Times New Roman"/>
          <w:sz w:val="28"/>
          <w:szCs w:val="28"/>
        </w:rPr>
        <w:t xml:space="preserve"> по работе с личным составом капитана  1 </w:t>
      </w:r>
      <w:r w:rsidRPr="00FA79EC">
        <w:rPr>
          <w:rFonts w:ascii="Times New Roman" w:hAnsi="Times New Roman" w:cs="Times New Roman"/>
          <w:sz w:val="28"/>
          <w:szCs w:val="28"/>
        </w:rPr>
        <w:lastRenderedPageBreak/>
        <w:t>ранга Александра Прохорова, и обратились с просьбой вмешаться и восстановить законные права работников. Реакция на наши сигналы последовала быстро. Должностные оклады работникам установили согласно соответствующему приложению к Приказу МО РФ №255 – 2014 года и произвели необходимые перерасчет.</w:t>
      </w:r>
    </w:p>
    <w:p w:rsidR="00FA79EC" w:rsidRPr="00FA79EC" w:rsidRDefault="00FA79EC" w:rsidP="00FA79EC">
      <w:pPr>
        <w:ind w:firstLine="708"/>
        <w:jc w:val="both"/>
        <w:rPr>
          <w:rFonts w:ascii="Times New Roman" w:hAnsi="Times New Roman" w:cs="Times New Roman"/>
          <w:sz w:val="28"/>
          <w:szCs w:val="28"/>
        </w:rPr>
      </w:pPr>
      <w:r w:rsidRPr="00FA79EC">
        <w:rPr>
          <w:rFonts w:ascii="Times New Roman" w:hAnsi="Times New Roman" w:cs="Times New Roman"/>
          <w:sz w:val="28"/>
          <w:szCs w:val="28"/>
        </w:rPr>
        <w:t xml:space="preserve">В июне руководитель отряда сторожевой охраны в нарушении ст.96 ТК РФ, трактуя её положения на свой лад, не допустил к работе сотрудницу подразделения Наилю </w:t>
      </w:r>
      <w:proofErr w:type="spellStart"/>
      <w:r w:rsidRPr="00FA79EC">
        <w:rPr>
          <w:rFonts w:ascii="Times New Roman" w:hAnsi="Times New Roman" w:cs="Times New Roman"/>
          <w:sz w:val="28"/>
          <w:szCs w:val="28"/>
        </w:rPr>
        <w:t>Шамарданову</w:t>
      </w:r>
      <w:proofErr w:type="spellEnd"/>
      <w:r w:rsidRPr="00FA79EC">
        <w:rPr>
          <w:rFonts w:ascii="Times New Roman" w:hAnsi="Times New Roman" w:cs="Times New Roman"/>
          <w:sz w:val="28"/>
          <w:szCs w:val="28"/>
        </w:rPr>
        <w:t xml:space="preserve">, вернувшуюся после сложной операции и амбулаторного лечения. Ей установили группу инвалидности, не препятствующую, согласно медицинскому  заключению, работе в прежнем режиме и качестве. Однако руководитель организации не захотел принимать во внимание этот факт. И тогда </w:t>
      </w:r>
      <w:proofErr w:type="spellStart"/>
      <w:r w:rsidRPr="00FA79EC">
        <w:rPr>
          <w:rFonts w:ascii="Times New Roman" w:hAnsi="Times New Roman" w:cs="Times New Roman"/>
          <w:sz w:val="28"/>
          <w:szCs w:val="28"/>
        </w:rPr>
        <w:t>терком</w:t>
      </w:r>
      <w:proofErr w:type="spellEnd"/>
      <w:r w:rsidRPr="00FA79EC">
        <w:rPr>
          <w:rFonts w:ascii="Times New Roman" w:hAnsi="Times New Roman" w:cs="Times New Roman"/>
          <w:sz w:val="28"/>
          <w:szCs w:val="28"/>
        </w:rPr>
        <w:t xml:space="preserve"> профсоюза при расследовании данной жалобы на противоправные действия должностного лица обратился к начальнику штаба </w:t>
      </w:r>
      <w:proofErr w:type="spellStart"/>
      <w:r w:rsidRPr="00FA79EC">
        <w:rPr>
          <w:rFonts w:ascii="Times New Roman" w:hAnsi="Times New Roman" w:cs="Times New Roman"/>
          <w:sz w:val="28"/>
          <w:szCs w:val="28"/>
        </w:rPr>
        <w:t>КФл</w:t>
      </w:r>
      <w:proofErr w:type="spellEnd"/>
      <w:r w:rsidRPr="00FA79EC">
        <w:rPr>
          <w:rFonts w:ascii="Times New Roman" w:hAnsi="Times New Roman" w:cs="Times New Roman"/>
          <w:sz w:val="28"/>
          <w:szCs w:val="28"/>
        </w:rPr>
        <w:t xml:space="preserve"> контр-адмиралу Николаю Якубовскому с просьбой вмешаться. Права работника восстановили незамедлительно. Женщина приступила к работе, а виновных лиц привлекли к строгой дисциплинарной ответственности не только за нарушение трудового законодательства, но и за превышение служебных полномочий.</w:t>
      </w:r>
    </w:p>
    <w:p w:rsidR="00FA79EC" w:rsidRPr="00FA79EC" w:rsidRDefault="00FA79EC" w:rsidP="00FA79EC">
      <w:pPr>
        <w:jc w:val="both"/>
        <w:rPr>
          <w:rFonts w:ascii="Times New Roman" w:hAnsi="Times New Roman" w:cs="Times New Roman"/>
          <w:sz w:val="28"/>
          <w:szCs w:val="28"/>
        </w:rPr>
      </w:pPr>
      <w:r w:rsidRPr="00FA79EC">
        <w:rPr>
          <w:rFonts w:ascii="Times New Roman" w:hAnsi="Times New Roman" w:cs="Times New Roman"/>
          <w:sz w:val="28"/>
          <w:szCs w:val="28"/>
        </w:rPr>
        <w:t xml:space="preserve">- А если работодатель расценивает обращения </w:t>
      </w:r>
      <w:proofErr w:type="spellStart"/>
      <w:r w:rsidRPr="00FA79EC">
        <w:rPr>
          <w:rFonts w:ascii="Times New Roman" w:hAnsi="Times New Roman" w:cs="Times New Roman"/>
          <w:sz w:val="28"/>
          <w:szCs w:val="28"/>
        </w:rPr>
        <w:t>теркома</w:t>
      </w:r>
      <w:proofErr w:type="spellEnd"/>
      <w:r w:rsidRPr="00FA79EC">
        <w:rPr>
          <w:rFonts w:ascii="Times New Roman" w:hAnsi="Times New Roman" w:cs="Times New Roman"/>
          <w:sz w:val="28"/>
          <w:szCs w:val="28"/>
        </w:rPr>
        <w:t>, руководителей «</w:t>
      </w:r>
      <w:proofErr w:type="spellStart"/>
      <w:r w:rsidRPr="00FA79EC">
        <w:rPr>
          <w:rFonts w:ascii="Times New Roman" w:hAnsi="Times New Roman" w:cs="Times New Roman"/>
          <w:sz w:val="28"/>
          <w:szCs w:val="28"/>
        </w:rPr>
        <w:t>первичек</w:t>
      </w:r>
      <w:proofErr w:type="spellEnd"/>
      <w:r w:rsidRPr="00FA79EC">
        <w:rPr>
          <w:rFonts w:ascii="Times New Roman" w:hAnsi="Times New Roman" w:cs="Times New Roman"/>
          <w:sz w:val="28"/>
          <w:szCs w:val="28"/>
        </w:rPr>
        <w:t>» в свой адрес по вопросам трудового законодательства и социально-экономических прав и интересов работников, как попытку вмешаться в его управленческие функции, как вы поступаете в таком случае?</w:t>
      </w:r>
    </w:p>
    <w:p w:rsidR="00FA79EC" w:rsidRPr="00FA79EC" w:rsidRDefault="00FA79EC" w:rsidP="00FA79EC">
      <w:pPr>
        <w:jc w:val="both"/>
        <w:rPr>
          <w:rFonts w:ascii="Times New Roman" w:hAnsi="Times New Roman" w:cs="Times New Roman"/>
          <w:sz w:val="28"/>
          <w:szCs w:val="28"/>
        </w:rPr>
      </w:pPr>
      <w:r w:rsidRPr="00FA79EC">
        <w:rPr>
          <w:rFonts w:ascii="Times New Roman" w:hAnsi="Times New Roman" w:cs="Times New Roman"/>
          <w:sz w:val="28"/>
          <w:szCs w:val="28"/>
        </w:rPr>
        <w:t xml:space="preserve">- Мы тогда защищаем права гражданского персонала в судебных инстанциях. Именно через суд, например, наш </w:t>
      </w:r>
      <w:proofErr w:type="spellStart"/>
      <w:r w:rsidRPr="00FA79EC">
        <w:rPr>
          <w:rFonts w:ascii="Times New Roman" w:hAnsi="Times New Roman" w:cs="Times New Roman"/>
          <w:sz w:val="28"/>
          <w:szCs w:val="28"/>
        </w:rPr>
        <w:t>терком</w:t>
      </w:r>
      <w:proofErr w:type="spellEnd"/>
      <w:r w:rsidRPr="00FA79EC">
        <w:rPr>
          <w:rFonts w:ascii="Times New Roman" w:hAnsi="Times New Roman" w:cs="Times New Roman"/>
          <w:sz w:val="28"/>
          <w:szCs w:val="28"/>
        </w:rPr>
        <w:t xml:space="preserve"> помог положительно решить проблему получения жилья по нормам социального найма начальнику секретной части склада ГСМ Татьяне Батуриной,  бухгалтеру ФКУ «УФО МО РФ по Астраханской области» Ольге Курбатовой, судовому повару судна ВМ-7 службы СПАСАР </w:t>
      </w:r>
      <w:proofErr w:type="spellStart"/>
      <w:r w:rsidRPr="00FA79EC">
        <w:rPr>
          <w:rFonts w:ascii="Times New Roman" w:hAnsi="Times New Roman" w:cs="Times New Roman"/>
          <w:sz w:val="28"/>
          <w:szCs w:val="28"/>
        </w:rPr>
        <w:t>Мзие</w:t>
      </w:r>
      <w:proofErr w:type="spellEnd"/>
      <w:r w:rsidRPr="00FA79EC">
        <w:rPr>
          <w:rFonts w:ascii="Times New Roman" w:hAnsi="Times New Roman" w:cs="Times New Roman"/>
          <w:sz w:val="28"/>
          <w:szCs w:val="28"/>
        </w:rPr>
        <w:t xml:space="preserve"> </w:t>
      </w:r>
      <w:proofErr w:type="spellStart"/>
      <w:r w:rsidRPr="00FA79EC">
        <w:rPr>
          <w:rFonts w:ascii="Times New Roman" w:hAnsi="Times New Roman" w:cs="Times New Roman"/>
          <w:sz w:val="28"/>
          <w:szCs w:val="28"/>
        </w:rPr>
        <w:t>Земба</w:t>
      </w:r>
      <w:proofErr w:type="spellEnd"/>
      <w:r w:rsidRPr="00FA79EC">
        <w:rPr>
          <w:rFonts w:ascii="Times New Roman" w:hAnsi="Times New Roman" w:cs="Times New Roman"/>
          <w:sz w:val="28"/>
          <w:szCs w:val="28"/>
        </w:rPr>
        <w:t xml:space="preserve">. Так что защита профсоюзом законных прав  – порой долгий, тернистый путь, на котором значительно больше углов и шипов, чем овалов и роз. И когда борешься надо быть готовым к тому, что можешь проиграть. Такое, к сожалению, бывает. Но, если не борешься, считай, уже проиграл. Полагаю, только в рамках закона и правового поля возможно динамичное и позитивное развитие принципов социального партнерства, выполнение коллективного договора, когда речь идёт о насущных запросах и  требованиях профсоюза. </w:t>
      </w:r>
    </w:p>
    <w:p w:rsidR="00FA79EC" w:rsidRPr="00FA79EC" w:rsidRDefault="00FA79EC" w:rsidP="00FA79EC">
      <w:pPr>
        <w:jc w:val="both"/>
        <w:rPr>
          <w:rFonts w:ascii="Times New Roman" w:hAnsi="Times New Roman" w:cs="Times New Roman"/>
          <w:sz w:val="28"/>
          <w:szCs w:val="28"/>
        </w:rPr>
      </w:pPr>
      <w:r w:rsidRPr="00FA79EC">
        <w:rPr>
          <w:rFonts w:ascii="Times New Roman" w:hAnsi="Times New Roman" w:cs="Times New Roman"/>
          <w:sz w:val="28"/>
          <w:szCs w:val="28"/>
        </w:rPr>
        <w:t xml:space="preserve"> - Но это всё, скажем так, крайние меры защиты </w:t>
      </w:r>
      <w:proofErr w:type="spellStart"/>
      <w:r w:rsidRPr="00FA79EC">
        <w:rPr>
          <w:rFonts w:ascii="Times New Roman" w:hAnsi="Times New Roman" w:cs="Times New Roman"/>
          <w:sz w:val="28"/>
          <w:szCs w:val="28"/>
        </w:rPr>
        <w:t>теркомом</w:t>
      </w:r>
      <w:proofErr w:type="spellEnd"/>
      <w:r w:rsidRPr="00FA79EC">
        <w:rPr>
          <w:rFonts w:ascii="Times New Roman" w:hAnsi="Times New Roman" w:cs="Times New Roman"/>
          <w:sz w:val="28"/>
          <w:szCs w:val="28"/>
        </w:rPr>
        <w:t xml:space="preserve"> флотилии интересов и прав работников воинских частей, учреждений, организаций. </w:t>
      </w:r>
      <w:r w:rsidRPr="00FA79EC">
        <w:rPr>
          <w:rFonts w:ascii="Times New Roman" w:hAnsi="Times New Roman" w:cs="Times New Roman"/>
          <w:sz w:val="28"/>
          <w:szCs w:val="28"/>
        </w:rPr>
        <w:lastRenderedPageBreak/>
        <w:t xml:space="preserve">Есть же, наверное, и иные формы, методы и средства взаимодействия и взаимопонимания профсоюза </w:t>
      </w:r>
      <w:proofErr w:type="spellStart"/>
      <w:r w:rsidRPr="00FA79EC">
        <w:rPr>
          <w:rFonts w:ascii="Times New Roman" w:hAnsi="Times New Roman" w:cs="Times New Roman"/>
          <w:sz w:val="28"/>
          <w:szCs w:val="28"/>
        </w:rPr>
        <w:t>КФл</w:t>
      </w:r>
      <w:proofErr w:type="spellEnd"/>
      <w:r w:rsidRPr="00FA79EC">
        <w:rPr>
          <w:rFonts w:ascii="Times New Roman" w:hAnsi="Times New Roman" w:cs="Times New Roman"/>
          <w:sz w:val="28"/>
          <w:szCs w:val="28"/>
        </w:rPr>
        <w:t xml:space="preserve"> и работодателей?</w:t>
      </w:r>
    </w:p>
    <w:p w:rsidR="00FA79EC" w:rsidRPr="00FA79EC" w:rsidRDefault="00FA79EC" w:rsidP="00FA79EC">
      <w:pPr>
        <w:jc w:val="both"/>
        <w:rPr>
          <w:rFonts w:ascii="Times New Roman" w:hAnsi="Times New Roman" w:cs="Times New Roman"/>
          <w:sz w:val="28"/>
          <w:szCs w:val="28"/>
        </w:rPr>
      </w:pPr>
      <w:r w:rsidRPr="00FA79EC">
        <w:rPr>
          <w:rFonts w:ascii="Times New Roman" w:hAnsi="Times New Roman" w:cs="Times New Roman"/>
          <w:sz w:val="28"/>
          <w:szCs w:val="28"/>
        </w:rPr>
        <w:t xml:space="preserve">- Безусловно, в большинстве своём командиры, руководители и профсоюзные организации выстраивают свои отношения на базе конструктивного сотрудничества, паритета сторон, открытого и позитивного диалога. И в таких коллективах, как правило, меньше всякого рода конфликтов и даже, если они имеют место, то каждая из сторон разрешает их справедливо и по закону. Отрадно констатировать, что есть такие командиры, начальники и профсоюзные лидеры, которые плодотворно, деловито и целенаправленно взаимодействуют на протяжении многих лет. Среди них командиры воинских частей  офицеры Кожевников, </w:t>
      </w:r>
      <w:proofErr w:type="spellStart"/>
      <w:r w:rsidRPr="00FA79EC">
        <w:rPr>
          <w:rFonts w:ascii="Times New Roman" w:hAnsi="Times New Roman" w:cs="Times New Roman"/>
          <w:sz w:val="28"/>
          <w:szCs w:val="28"/>
        </w:rPr>
        <w:t>Алайцев</w:t>
      </w:r>
      <w:proofErr w:type="spellEnd"/>
      <w:r w:rsidRPr="00FA79EC">
        <w:rPr>
          <w:rFonts w:ascii="Times New Roman" w:hAnsi="Times New Roman" w:cs="Times New Roman"/>
          <w:sz w:val="28"/>
          <w:szCs w:val="28"/>
        </w:rPr>
        <w:t xml:space="preserve">, Блохин, руководители организаций Шмелев, Миронов, Алексей Крикунов, председатели профкомов Владимир Писаревский, Светлана Касьянова, </w:t>
      </w:r>
      <w:proofErr w:type="spellStart"/>
      <w:r w:rsidRPr="00FA79EC">
        <w:rPr>
          <w:rFonts w:ascii="Times New Roman" w:hAnsi="Times New Roman" w:cs="Times New Roman"/>
          <w:sz w:val="28"/>
          <w:szCs w:val="28"/>
        </w:rPr>
        <w:t>Азимхан</w:t>
      </w:r>
      <w:proofErr w:type="spellEnd"/>
      <w:r w:rsidRPr="00FA79EC">
        <w:rPr>
          <w:rFonts w:ascii="Times New Roman" w:hAnsi="Times New Roman" w:cs="Times New Roman"/>
          <w:sz w:val="28"/>
          <w:szCs w:val="28"/>
        </w:rPr>
        <w:t xml:space="preserve"> </w:t>
      </w:r>
      <w:proofErr w:type="spellStart"/>
      <w:r w:rsidRPr="00FA79EC">
        <w:rPr>
          <w:rFonts w:ascii="Times New Roman" w:hAnsi="Times New Roman" w:cs="Times New Roman"/>
          <w:sz w:val="28"/>
          <w:szCs w:val="28"/>
        </w:rPr>
        <w:t>Шихмурзаев</w:t>
      </w:r>
      <w:proofErr w:type="spellEnd"/>
      <w:r w:rsidRPr="00FA79EC">
        <w:rPr>
          <w:rFonts w:ascii="Times New Roman" w:hAnsi="Times New Roman" w:cs="Times New Roman"/>
          <w:sz w:val="28"/>
          <w:szCs w:val="28"/>
        </w:rPr>
        <w:t>, Мария Балашова. Их тесное и плодотворное сотрудничество укрепило авторитет профсоюзных организаций и самих командиров и начальников. Защита трудовых интересов работников в рамках социального партнёрства осуществляется ими через оправдавшую себя на протяжении многих лет систему коллективных договоров и соглашений. В этих коллективах весь гражданский персонал – члены профсоюза.</w:t>
      </w:r>
    </w:p>
    <w:p w:rsidR="00FA79EC" w:rsidRPr="00FA79EC" w:rsidRDefault="00FA79EC" w:rsidP="00FA79EC">
      <w:pPr>
        <w:jc w:val="both"/>
        <w:rPr>
          <w:rFonts w:ascii="Times New Roman" w:hAnsi="Times New Roman" w:cs="Times New Roman"/>
          <w:sz w:val="28"/>
          <w:szCs w:val="28"/>
        </w:rPr>
      </w:pPr>
      <w:r w:rsidRPr="00FA79EC">
        <w:rPr>
          <w:rFonts w:ascii="Times New Roman" w:hAnsi="Times New Roman" w:cs="Times New Roman"/>
          <w:sz w:val="28"/>
          <w:szCs w:val="28"/>
        </w:rPr>
        <w:t>- Как я понимаю, Олег Сергеевич, форматы взаимодействия социальных партнёров Каспийской флотилии имеют разнообразный характер. В чём они выражаются?</w:t>
      </w:r>
    </w:p>
    <w:p w:rsidR="00FA79EC" w:rsidRPr="00FA79EC" w:rsidRDefault="00FA79EC" w:rsidP="00FA79EC">
      <w:pPr>
        <w:jc w:val="both"/>
        <w:rPr>
          <w:rFonts w:ascii="Times New Roman" w:hAnsi="Times New Roman" w:cs="Times New Roman"/>
          <w:sz w:val="28"/>
          <w:szCs w:val="28"/>
        </w:rPr>
      </w:pPr>
      <w:r w:rsidRPr="00FA79EC">
        <w:rPr>
          <w:rFonts w:ascii="Times New Roman" w:hAnsi="Times New Roman" w:cs="Times New Roman"/>
          <w:sz w:val="28"/>
          <w:szCs w:val="28"/>
        </w:rPr>
        <w:t xml:space="preserve">- Остановлюсь на тех, которые апробированы на протяжении ряда лет. Это и личные встречи профсоюзных лидеров и активистов с командирами (начальниками) воинских частей и организаций, а также командованием Каспийской флотилией, и  совместное обсуждение назревших и существующих проблем гражданского персонала на заседаниях военного совета </w:t>
      </w:r>
      <w:proofErr w:type="spellStart"/>
      <w:r w:rsidRPr="00FA79EC">
        <w:rPr>
          <w:rFonts w:ascii="Times New Roman" w:hAnsi="Times New Roman" w:cs="Times New Roman"/>
          <w:sz w:val="28"/>
          <w:szCs w:val="28"/>
        </w:rPr>
        <w:t>КФл</w:t>
      </w:r>
      <w:proofErr w:type="spellEnd"/>
      <w:r w:rsidRPr="00FA79EC">
        <w:rPr>
          <w:rFonts w:ascii="Times New Roman" w:hAnsi="Times New Roman" w:cs="Times New Roman"/>
          <w:sz w:val="28"/>
          <w:szCs w:val="28"/>
        </w:rPr>
        <w:t>. Это и «круглые столы», и обращения и запросы в адрес вышестоящих органов военного управления и выборных профсоюзных органов Южного военного округа, в структуры региональных властей и муниципальных образований. На такие мероприятия непременно приглашаются работодатели.</w:t>
      </w:r>
    </w:p>
    <w:p w:rsidR="00FA79EC" w:rsidRPr="00FA79EC" w:rsidRDefault="00FA79EC" w:rsidP="00FA79EC">
      <w:pPr>
        <w:jc w:val="both"/>
        <w:rPr>
          <w:rFonts w:ascii="Times New Roman" w:hAnsi="Times New Roman" w:cs="Times New Roman"/>
          <w:sz w:val="28"/>
          <w:szCs w:val="28"/>
        </w:rPr>
      </w:pPr>
      <w:r w:rsidRPr="00FA79EC">
        <w:rPr>
          <w:rFonts w:ascii="Times New Roman" w:hAnsi="Times New Roman" w:cs="Times New Roman"/>
          <w:sz w:val="28"/>
          <w:szCs w:val="28"/>
        </w:rPr>
        <w:t xml:space="preserve">Ярким примером плодотворного сотрудничества  считаю внесение по нашей инициативе и поддержанное губернатором Астраханской области Александром </w:t>
      </w:r>
      <w:proofErr w:type="spellStart"/>
      <w:r w:rsidRPr="00FA79EC">
        <w:rPr>
          <w:rFonts w:ascii="Times New Roman" w:hAnsi="Times New Roman" w:cs="Times New Roman"/>
          <w:sz w:val="28"/>
          <w:szCs w:val="28"/>
        </w:rPr>
        <w:t>Жилкиным</w:t>
      </w:r>
      <w:proofErr w:type="spellEnd"/>
      <w:r w:rsidRPr="00FA79EC">
        <w:rPr>
          <w:rFonts w:ascii="Times New Roman" w:hAnsi="Times New Roman" w:cs="Times New Roman"/>
          <w:sz w:val="28"/>
          <w:szCs w:val="28"/>
        </w:rPr>
        <w:t xml:space="preserve"> предложение о внесении в региональный закон «О ветеранах труда» специального пункта. В соответствии с ним гражданский персонал Каспийской флотилии, награжденный медалью «За доблестный </w:t>
      </w:r>
      <w:r w:rsidRPr="00FA79EC">
        <w:rPr>
          <w:rFonts w:ascii="Times New Roman" w:hAnsi="Times New Roman" w:cs="Times New Roman"/>
          <w:sz w:val="28"/>
          <w:szCs w:val="28"/>
        </w:rPr>
        <w:lastRenderedPageBreak/>
        <w:t>труд» и Почетной грамотой Главнокомандующего и ранее существовавшего ЦК профсоюза рабочих и служащих ВМФ России, имеет бесспорное право на присвоение звания «Ветеран труда». У нас установлены деловые отношения с главами муниципальных образований, позволяющие положительно решать вопросы летнего оздоровления детей гражданского персонала флотилии и предоставления мест в детских дошкольных учреждениях в районах дислокации воинских частей.</w:t>
      </w:r>
    </w:p>
    <w:p w:rsidR="00FA79EC" w:rsidRPr="00FA79EC" w:rsidRDefault="00FA79EC" w:rsidP="00FA79EC">
      <w:pPr>
        <w:jc w:val="both"/>
        <w:rPr>
          <w:rFonts w:ascii="Times New Roman" w:hAnsi="Times New Roman" w:cs="Times New Roman"/>
          <w:sz w:val="28"/>
          <w:szCs w:val="28"/>
        </w:rPr>
      </w:pPr>
      <w:r w:rsidRPr="00FA79EC">
        <w:rPr>
          <w:rFonts w:ascii="Times New Roman" w:hAnsi="Times New Roman" w:cs="Times New Roman"/>
          <w:sz w:val="28"/>
          <w:szCs w:val="28"/>
        </w:rPr>
        <w:t xml:space="preserve"> - Что ещё делается в интересах социального партнерства </w:t>
      </w:r>
      <w:proofErr w:type="spellStart"/>
      <w:r w:rsidRPr="00FA79EC">
        <w:rPr>
          <w:rFonts w:ascii="Times New Roman" w:hAnsi="Times New Roman" w:cs="Times New Roman"/>
          <w:sz w:val="28"/>
          <w:szCs w:val="28"/>
        </w:rPr>
        <w:t>теркома</w:t>
      </w:r>
      <w:proofErr w:type="spellEnd"/>
      <w:r w:rsidRPr="00FA79EC">
        <w:rPr>
          <w:rFonts w:ascii="Times New Roman" w:hAnsi="Times New Roman" w:cs="Times New Roman"/>
          <w:sz w:val="28"/>
          <w:szCs w:val="28"/>
        </w:rPr>
        <w:t>, профсоюзных «</w:t>
      </w:r>
      <w:proofErr w:type="spellStart"/>
      <w:r w:rsidRPr="00FA79EC">
        <w:rPr>
          <w:rFonts w:ascii="Times New Roman" w:hAnsi="Times New Roman" w:cs="Times New Roman"/>
          <w:sz w:val="28"/>
          <w:szCs w:val="28"/>
        </w:rPr>
        <w:t>первичек</w:t>
      </w:r>
      <w:proofErr w:type="spellEnd"/>
      <w:r w:rsidRPr="00FA79EC">
        <w:rPr>
          <w:rFonts w:ascii="Times New Roman" w:hAnsi="Times New Roman" w:cs="Times New Roman"/>
          <w:sz w:val="28"/>
          <w:szCs w:val="28"/>
        </w:rPr>
        <w:t>» и работодателей?</w:t>
      </w:r>
    </w:p>
    <w:p w:rsidR="00FA79EC" w:rsidRPr="00FA79EC" w:rsidRDefault="00FA79EC" w:rsidP="00FA79EC">
      <w:pPr>
        <w:jc w:val="both"/>
        <w:rPr>
          <w:rFonts w:ascii="Times New Roman" w:hAnsi="Times New Roman" w:cs="Times New Roman"/>
          <w:sz w:val="28"/>
          <w:szCs w:val="28"/>
        </w:rPr>
      </w:pPr>
      <w:r w:rsidRPr="00FA79EC">
        <w:rPr>
          <w:rFonts w:ascii="Times New Roman" w:hAnsi="Times New Roman" w:cs="Times New Roman"/>
          <w:sz w:val="28"/>
          <w:szCs w:val="28"/>
        </w:rPr>
        <w:t xml:space="preserve">-  Активно сотрудничаем с редакцией флотской газеты «Каспиец». Стало уже хорошей традицией наше участие при подъеме Андреевского флага ВМФ на вновь построенных судах и включения их в состав обеспечения Каспийской флотилии. В частности, только в первом полугодии текущего года это произошло дважды – в феврале и в июне, с вручением капитанам судов подарков от профсоюза </w:t>
      </w:r>
      <w:proofErr w:type="spellStart"/>
      <w:r w:rsidRPr="00FA79EC">
        <w:rPr>
          <w:rFonts w:ascii="Times New Roman" w:hAnsi="Times New Roman" w:cs="Times New Roman"/>
          <w:sz w:val="28"/>
          <w:szCs w:val="28"/>
        </w:rPr>
        <w:t>КФл</w:t>
      </w:r>
      <w:proofErr w:type="spellEnd"/>
      <w:r w:rsidRPr="00FA79EC">
        <w:rPr>
          <w:rFonts w:ascii="Times New Roman" w:hAnsi="Times New Roman" w:cs="Times New Roman"/>
          <w:sz w:val="28"/>
          <w:szCs w:val="28"/>
        </w:rPr>
        <w:t xml:space="preserve"> – телевизора и микроволновки. Бок о бок работаем с председателем ветеранской организации флотилии капитаном II ранга запаса Виктором Мясищевым</w:t>
      </w:r>
      <w:proofErr w:type="gramStart"/>
      <w:r w:rsidRPr="00FA79EC">
        <w:rPr>
          <w:rFonts w:ascii="Times New Roman" w:hAnsi="Times New Roman" w:cs="Times New Roman"/>
          <w:sz w:val="28"/>
          <w:szCs w:val="28"/>
        </w:rPr>
        <w:t>.</w:t>
      </w:r>
      <w:proofErr w:type="gramEnd"/>
      <w:r w:rsidRPr="00FA79EC">
        <w:rPr>
          <w:rFonts w:ascii="Times New Roman" w:hAnsi="Times New Roman" w:cs="Times New Roman"/>
          <w:sz w:val="28"/>
          <w:szCs w:val="28"/>
        </w:rPr>
        <w:t xml:space="preserve"> </w:t>
      </w:r>
      <w:proofErr w:type="gramStart"/>
      <w:r w:rsidRPr="00FA79EC">
        <w:rPr>
          <w:rFonts w:ascii="Times New Roman" w:hAnsi="Times New Roman" w:cs="Times New Roman"/>
          <w:sz w:val="28"/>
          <w:szCs w:val="28"/>
        </w:rPr>
        <w:t>и</w:t>
      </w:r>
      <w:proofErr w:type="gramEnd"/>
      <w:r w:rsidRPr="00FA79EC">
        <w:rPr>
          <w:rFonts w:ascii="Times New Roman" w:hAnsi="Times New Roman" w:cs="Times New Roman"/>
          <w:sz w:val="28"/>
          <w:szCs w:val="28"/>
        </w:rPr>
        <w:t xml:space="preserve">меющим огромный опыт  воспитательной работы, всегда готовым дать нужный совет, особенно при проведении общественно-значимых мероприятий. Принимаем активное участие в форме шефства над «Клубом юных моряков», оказываем материальную помощь по приобретении наглядных материалов, приборов навигации. </w:t>
      </w:r>
    </w:p>
    <w:p w:rsidR="00FA79EC" w:rsidRPr="00FA79EC" w:rsidRDefault="00FA79EC" w:rsidP="00FA79EC">
      <w:pPr>
        <w:jc w:val="both"/>
        <w:rPr>
          <w:rFonts w:ascii="Times New Roman" w:hAnsi="Times New Roman" w:cs="Times New Roman"/>
          <w:sz w:val="28"/>
          <w:szCs w:val="28"/>
        </w:rPr>
      </w:pPr>
      <w:r w:rsidRPr="00FA79EC">
        <w:rPr>
          <w:rFonts w:ascii="Times New Roman" w:hAnsi="Times New Roman" w:cs="Times New Roman"/>
          <w:sz w:val="28"/>
          <w:szCs w:val="28"/>
        </w:rPr>
        <w:t>Пропагандируем и поощряем не только членов профсоюза, но и тех командиров, которые, активно помогая работе профсоюзных организаций, тем самым способствуют утверждению их авторитета, значимости профсоюзных «</w:t>
      </w:r>
      <w:proofErr w:type="spellStart"/>
      <w:r w:rsidRPr="00FA79EC">
        <w:rPr>
          <w:rFonts w:ascii="Times New Roman" w:hAnsi="Times New Roman" w:cs="Times New Roman"/>
          <w:sz w:val="28"/>
          <w:szCs w:val="28"/>
        </w:rPr>
        <w:t>первичек</w:t>
      </w:r>
      <w:proofErr w:type="spellEnd"/>
      <w:r w:rsidRPr="00FA79EC">
        <w:rPr>
          <w:rFonts w:ascii="Times New Roman" w:hAnsi="Times New Roman" w:cs="Times New Roman"/>
          <w:sz w:val="28"/>
          <w:szCs w:val="28"/>
        </w:rPr>
        <w:t xml:space="preserve">» в жизни коллективов и объективной необходимости состоять в их рядах. </w:t>
      </w:r>
    </w:p>
    <w:p w:rsidR="00FA79EC" w:rsidRPr="00FA79EC" w:rsidRDefault="00FA79EC" w:rsidP="00FA79EC">
      <w:pPr>
        <w:jc w:val="both"/>
        <w:rPr>
          <w:rFonts w:ascii="Times New Roman" w:hAnsi="Times New Roman" w:cs="Times New Roman"/>
          <w:sz w:val="28"/>
          <w:szCs w:val="28"/>
        </w:rPr>
      </w:pPr>
      <w:r w:rsidRPr="00FA79EC">
        <w:rPr>
          <w:rFonts w:ascii="Times New Roman" w:hAnsi="Times New Roman" w:cs="Times New Roman"/>
          <w:sz w:val="28"/>
          <w:szCs w:val="28"/>
        </w:rPr>
        <w:t>Беседовал Михаил МАЛЫГИН.</w:t>
      </w:r>
      <w:bookmarkStart w:id="0" w:name="_GoBack"/>
      <w:bookmarkEnd w:id="0"/>
    </w:p>
    <w:sectPr w:rsidR="00FA79EC" w:rsidRPr="00FA79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9EC"/>
    <w:rsid w:val="00D938F9"/>
    <w:rsid w:val="00FA79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1302</Words>
  <Characters>7428</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2017-08-29T11:13:00Z</dcterms:created>
  <dcterms:modified xsi:type="dcterms:W3CDTF">2017-08-29T11:19:00Z</dcterms:modified>
</cp:coreProperties>
</file>