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1741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Приложение </w:t>
      </w:r>
    </w:p>
    <w:p w:rsidR="00AA5F1D" w:rsidRDefault="00117415" w:rsidP="001174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1741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к постановлению Центрального комитета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1741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Профсоюза</w:t>
      </w:r>
      <w:r w:rsidR="00AA5F1D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ВС России</w:t>
      </w:r>
      <w:bookmarkStart w:id="0" w:name="_GoBack"/>
      <w:bookmarkEnd w:id="0"/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1741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от 1 марта 2018 г. № 4-7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МИНИМАЛЬНЫЙ СТАНДАРТ 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ИНФОРМАЦИОННОГО ОБЕСПЕЧЕНИЯ 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профсоюзных организаций Профсоюза ВС России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Наличие информационного подразделения (пресс-службы, управл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ния, отдела, ответственного за информационную работу).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Программа Профсоюза по информационному обеспечению и вза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модействию профсоюзных организаций, предусматривающая: 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нормативы по ведению информационной работы в территориальных, первичных и иных организациях Профсоюза, а также механизм информац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онного обмена между ними (не реже одного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раза 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месяц) и </w:t>
      </w:r>
      <w:proofErr w:type="gramStart"/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обеспечением этого обмена; 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оказание помощи 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территориальным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организациям 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Профсоюза 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обе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печении информационного обмена с первичными профсоюзными организ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циями; 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размеры финансирования информационно-пропагандистской работы.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Мероприятия по организации подписки на Центральную профсою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ную газету «Солидарность», исходя из пропорции: не менее одного экзе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пляра на сто членов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рофсоюза.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 Информационные сообщения ФНПР и Профсоюза, разъясняющие их официальную позицию по наиболее актуальным вопросам, для территор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альных, первичных и иных организаций Профсоюза (не реже одного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раза 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месяц).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Мониторинг информационных ресурсов территориальных, перви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ных и иных организаций Профсоюза для формирования соответствующей базы данных (ежегодно).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 Участие Профсоюза и его территориальных, первичных и иных о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ганизаций в информационно-пропагандистских мероприятиях, конкурсах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проводимых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ФНПР, Профсоюз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территориальны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организаци</w:t>
      </w:r>
      <w:r w:rsidR="00B323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ями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Профсоюза.</w:t>
      </w:r>
    </w:p>
    <w:p w:rsidR="00117415" w:rsidRP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 Обновление интернет-сайта Профсоюза (не реже одного раза в нед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лю). Оказание помощи территориальным, первичным и иным организациям Профсоюза в обеспечении работы их интернет-сайтов и осуществление </w:t>
      </w:r>
      <w:proofErr w:type="gramStart"/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троля за</w:t>
      </w:r>
      <w:proofErr w:type="gramEnd"/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этой работой.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8. Направление информационных сообщений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требую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щих</w:t>
      </w: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освещения на соответствующем уровне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17415" w:rsidRDefault="00117415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Департамент общественных связей Аппарата ФНПР; </w:t>
      </w:r>
    </w:p>
    <w:p w:rsidR="00117415" w:rsidRDefault="00B32309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ппарат Центрального комитета 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Профсоюз</w:t>
      </w:r>
      <w:r w:rsid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117415" w:rsidRPr="00117415" w:rsidRDefault="001D6133" w:rsidP="001174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667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комитеты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территориальны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организаци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17415" w:rsidRP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рофсоюз</w:t>
      </w:r>
      <w:r w:rsidR="001174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а.</w:t>
      </w:r>
    </w:p>
    <w:p w:rsidR="001424FF" w:rsidRPr="00B32309" w:rsidRDefault="00117415" w:rsidP="00B323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309">
        <w:rPr>
          <w:rFonts w:ascii="Times New Roman" w:hAnsi="Times New Roman" w:cs="Times New Roman"/>
          <w:bCs/>
          <w:sz w:val="28"/>
          <w:szCs w:val="28"/>
          <w:lang w:eastAsia="ru-RU"/>
        </w:rPr>
        <w:t>9.</w:t>
      </w:r>
      <w:r w:rsidRPr="00B323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2309">
        <w:rPr>
          <w:rFonts w:ascii="Times New Roman" w:hAnsi="Times New Roman" w:cs="Times New Roman"/>
          <w:sz w:val="28"/>
          <w:szCs w:val="28"/>
          <w:lang w:eastAsia="ru-RU"/>
        </w:rPr>
        <w:t xml:space="preserve">Взаимодействие с федеральными, ведомственными, </w:t>
      </w:r>
      <w:r w:rsidR="001D6133" w:rsidRPr="0056672C">
        <w:rPr>
          <w:rFonts w:ascii="Times New Roman" w:hAnsi="Times New Roman" w:cs="Times New Roman"/>
          <w:sz w:val="28"/>
          <w:szCs w:val="28"/>
          <w:lang w:eastAsia="ru-RU"/>
        </w:rPr>
        <w:t>профсоюзными</w:t>
      </w:r>
      <w:r w:rsidRPr="00B32309">
        <w:rPr>
          <w:rFonts w:ascii="Times New Roman" w:hAnsi="Times New Roman" w:cs="Times New Roman"/>
          <w:sz w:val="28"/>
          <w:szCs w:val="28"/>
          <w:lang w:eastAsia="ru-RU"/>
        </w:rPr>
        <w:t>, многотиражными средствами массовой информации, включая электронные СМИ.</w:t>
      </w:r>
    </w:p>
    <w:sectPr w:rsidR="001424FF" w:rsidRPr="00B32309" w:rsidSect="0011741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15"/>
    <w:rsid w:val="00117415"/>
    <w:rsid w:val="001424FF"/>
    <w:rsid w:val="001D6133"/>
    <w:rsid w:val="0030618B"/>
    <w:rsid w:val="0056672C"/>
    <w:rsid w:val="00AA5F1D"/>
    <w:rsid w:val="00B32309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23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23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7</cp:revision>
  <cp:lastPrinted>2018-03-07T11:23:00Z</cp:lastPrinted>
  <dcterms:created xsi:type="dcterms:W3CDTF">2018-02-21T06:06:00Z</dcterms:created>
  <dcterms:modified xsi:type="dcterms:W3CDTF">2018-03-19T06:44:00Z</dcterms:modified>
</cp:coreProperties>
</file>